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58" w:rsidRDefault="00C20E58" w:rsidP="00C20E58">
      <w:pPr>
        <w:rPr>
          <w:color w:val="FF0000"/>
          <w:lang w:val="es-ES"/>
        </w:rPr>
      </w:pPr>
      <w:bookmarkStart w:id="0" w:name="_GoBack"/>
      <w:r>
        <w:rPr>
          <w:b/>
          <w:color w:val="FF0000"/>
          <w:lang w:val="es-ES"/>
        </w:rPr>
        <w:t>Escritura donación Banco República – Intendencia de Salto 6 abril 1954</w:t>
      </w:r>
    </w:p>
    <w:bookmarkEnd w:id="0"/>
    <w:p w:rsidR="00C20E58" w:rsidRDefault="00C20E58" w:rsidP="00C20E58">
      <w:pPr>
        <w:rPr>
          <w:lang w:val="es-ES"/>
        </w:rPr>
      </w:pPr>
      <w:r>
        <w:rPr>
          <w:lang w:val="es-ES"/>
        </w:rPr>
        <w:t>Manzana Municipal Nº 400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>Nº Catastro 231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>Segunda sección judicial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>Padrón Nº 3170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>Lotes números 73 al 92 inclusive del plano Ing. Agrimensor Abilio Esteves dos Santos (27 marzo 1931).</w:t>
      </w:r>
    </w:p>
    <w:p w:rsidR="00C20E58" w:rsidRDefault="00C20E58" w:rsidP="00C20E58">
      <w:pPr>
        <w:rPr>
          <w:b/>
          <w:lang w:val="es-ES"/>
        </w:rPr>
      </w:pPr>
      <w:r>
        <w:rPr>
          <w:b/>
          <w:lang w:val="es-ES"/>
        </w:rPr>
        <w:t>Dimensión total: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 xml:space="preserve">8220 metros, 2572 centímetros cuadrados </w:t>
      </w:r>
    </w:p>
    <w:p w:rsidR="00C20E58" w:rsidRDefault="00C20E58" w:rsidP="00C20E58">
      <w:pPr>
        <w:rPr>
          <w:lang w:val="es-ES"/>
        </w:rPr>
      </w:pPr>
    </w:p>
    <w:p w:rsidR="00C20E58" w:rsidRDefault="00C20E58" w:rsidP="00C20E58">
      <w:pPr>
        <w:rPr>
          <w:lang w:val="es-ES"/>
        </w:rPr>
      </w:pPr>
    </w:p>
    <w:p w:rsidR="00C20E58" w:rsidRDefault="00C20E58" w:rsidP="00C20E58">
      <w:pPr>
        <w:rPr>
          <w:b/>
          <w:lang w:val="es-ES"/>
        </w:rPr>
      </w:pPr>
      <w:r>
        <w:rPr>
          <w:b/>
          <w:lang w:val="es-ES"/>
        </w:rPr>
        <w:t>-Otra fracción de terrenos y sus mejoras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>Ubicada en la misma sección judicial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>Manzana Municipal Nº 396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>Nº Catastro 259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>Padrón Nº 3398</w:t>
      </w:r>
    </w:p>
    <w:p w:rsidR="00C20E58" w:rsidRDefault="00C20E58" w:rsidP="00C20E58">
      <w:pPr>
        <w:rPr>
          <w:lang w:val="es-ES"/>
        </w:rPr>
      </w:pPr>
      <w:r>
        <w:rPr>
          <w:lang w:val="es-ES"/>
        </w:rPr>
        <w:t xml:space="preserve">Lotes </w:t>
      </w:r>
      <w:proofErr w:type="spellStart"/>
      <w:r>
        <w:rPr>
          <w:lang w:val="es-ES"/>
        </w:rPr>
        <w:t>nrs</w:t>
      </w:r>
      <w:proofErr w:type="spellEnd"/>
      <w:r>
        <w:rPr>
          <w:lang w:val="es-ES"/>
        </w:rPr>
        <w:t xml:space="preserve">. Del 5 al 8 inclusive </w:t>
      </w:r>
    </w:p>
    <w:p w:rsidR="00C20E58" w:rsidRDefault="00C20E58" w:rsidP="00C20E58">
      <w:pPr>
        <w:rPr>
          <w:b/>
          <w:lang w:val="es-ES"/>
        </w:rPr>
      </w:pPr>
      <w:r>
        <w:rPr>
          <w:b/>
          <w:lang w:val="es-ES"/>
        </w:rPr>
        <w:t>Dimensión total: 2187 metros, 6443 centímetros cuadrados.</w:t>
      </w:r>
    </w:p>
    <w:p w:rsidR="00F12ED0" w:rsidRDefault="00F12ED0"/>
    <w:sectPr w:rsidR="00F12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4F"/>
    <w:rsid w:val="003E4655"/>
    <w:rsid w:val="009F3B4F"/>
    <w:rsid w:val="00C20E58"/>
    <w:rsid w:val="00F1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5FEF4-AFA6-45C1-9EEF-391B8775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E5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2025-08-28T14:09:00Z</dcterms:created>
  <dcterms:modified xsi:type="dcterms:W3CDTF">2025-08-28T14:14:00Z</dcterms:modified>
</cp:coreProperties>
</file>